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Pr="003E77BC" w:rsidRDefault="00B63A79" w:rsidP="00B63A79">
      <w:pPr>
        <w:ind w:firstLine="560"/>
        <w:rPr>
          <w:rFonts w:ascii="宋体" w:hAnsi="宋体"/>
          <w:sz w:val="28"/>
          <w:szCs w:val="28"/>
        </w:rPr>
      </w:pPr>
    </w:p>
    <w:p w:rsidR="00B63A79" w:rsidRDefault="00B63A79" w:rsidP="00B63A79"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附件4</w:t>
      </w:r>
    </w:p>
    <w:p w:rsidR="00B63A79" w:rsidRDefault="00B63A79" w:rsidP="00B63A79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32"/>
          <w:szCs w:val="32"/>
        </w:rPr>
        <w:t>上海市土地评估中介机构B级资信评级申报材料目录</w:t>
      </w:r>
      <w:bookmarkEnd w:id="0"/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 w:cs="仿宋_GB2312"/>
          <w:kern w:val="0"/>
          <w:sz w:val="18"/>
          <w:szCs w:val="18"/>
          <w:lang w:val="zh-CN"/>
        </w:rPr>
      </w:pP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一、机构概况</w:t>
      </w: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1. 机构简介 ……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……………………………………………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ind w:rightChars="-94" w:right="-197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2</w:t>
      </w:r>
      <w:r>
        <w:rPr>
          <w:rFonts w:ascii="仿宋_GB2312" w:eastAsia="仿宋_GB2312" w:cs="仿宋_GB2312" w:hint="eastAsia"/>
          <w:spacing w:val="-30"/>
          <w:kern w:val="0"/>
          <w:sz w:val="28"/>
          <w:szCs w:val="28"/>
          <w:lang w:val="zh-CN"/>
        </w:rPr>
        <w:t>．《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上海市土地评估中介机构B级资信评级申请表》 ……（页码）</w:t>
      </w: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二、基本情况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</w:rPr>
        <w:t>3.公司营业执照复印件……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r>
        <w:rPr>
          <w:rFonts w:ascii="仿宋_GB2312" w:eastAsia="仿宋_GB2312" w:hint="eastAsia"/>
          <w:spacing w:val="-20"/>
          <w:sz w:val="28"/>
          <w:szCs w:val="28"/>
        </w:rPr>
        <w:t>…</w:t>
      </w:r>
      <w:proofErr w:type="gramEnd"/>
      <w:r>
        <w:rPr>
          <w:rFonts w:ascii="仿宋_GB2312" w:eastAsia="仿宋_GB2312" w:cs="仿宋_GB2312" w:hint="eastAsia"/>
          <w:spacing w:val="-20"/>
          <w:kern w:val="0"/>
          <w:sz w:val="28"/>
          <w:szCs w:val="28"/>
          <w:lang w:val="zh-CN"/>
        </w:rPr>
        <w:t>（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4.注册证书复印件……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………………………………………</w:t>
      </w:r>
      <w:proofErr w:type="gramEnd"/>
      <w:r>
        <w:rPr>
          <w:rFonts w:ascii="仿宋_GB2312" w:eastAsia="仿宋_GB2312" w:cs="仿宋_GB2312" w:hint="eastAsia"/>
          <w:spacing w:val="-20"/>
          <w:kern w:val="0"/>
          <w:sz w:val="28"/>
          <w:szCs w:val="28"/>
          <w:lang w:val="zh-CN"/>
        </w:rPr>
        <w:t>（</w:t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5.职业风险基金留存证明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6.职业社会保险证明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7.其他执业资格证书复印件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8.上海市土地估价师协会专家证书复印件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9.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中估协专家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证书复印件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10.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中估协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资深会员证书复印件</w:t>
      </w:r>
      <w:r>
        <w:rPr>
          <w:rFonts w:ascii="仿宋_GB2312" w:eastAsia="仿宋_GB2312" w:hint="eastAsia"/>
          <w:sz w:val="28"/>
          <w:szCs w:val="28"/>
        </w:rPr>
        <w:t xml:space="preserve"> 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11.参政议政及社会荣誉证明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三、内部管理水平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12.技术负责人制度复印件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13.报告审核制度复印件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14.企业内部管理制度复印件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四、行业及社会形象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15.会费发票复印件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16.机构纳税证明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17.地价动态监测相关证明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lastRenderedPageBreak/>
        <w:t xml:space="preserve">18.机构行业贡献相关证明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br/>
      </w: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19.机构社会贡献相关证明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20.机构学术水平建设相关证明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21.行业自律情况相关证明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五、评估业务状况</w:t>
      </w:r>
    </w:p>
    <w:p w:rsidR="00B63A79" w:rsidRDefault="00B63A79" w:rsidP="00B63A79"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22.业绩清单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……………………………………………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23.参与重大项目及数量相关证明 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……………………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B63A79" w:rsidRDefault="00B63A79" w:rsidP="00B63A79">
      <w:pPr>
        <w:snapToGrid w:val="0"/>
        <w:spacing w:line="360" w:lineRule="auto"/>
        <w:jc w:val="left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kern w:val="0"/>
          <w:sz w:val="28"/>
          <w:szCs w:val="28"/>
          <w:lang w:val="zh-CN"/>
        </w:rPr>
        <w:t>六、报告质量情况</w:t>
      </w:r>
    </w:p>
    <w:p w:rsidR="00B63A79" w:rsidRDefault="00B63A79" w:rsidP="00B63A79"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 xml:space="preserve">24. 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中估协和上估协报告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抽查评议结果证明材料</w:t>
      </w:r>
      <w:r>
        <w:rPr>
          <w:rFonts w:ascii="仿宋_GB2312" w:eastAsia="仿宋_GB2312" w:hint="eastAsia"/>
          <w:sz w:val="28"/>
          <w:szCs w:val="28"/>
        </w:rPr>
        <w:t>……</w:t>
      </w:r>
      <w:proofErr w:type="gramStart"/>
      <w:r>
        <w:rPr>
          <w:rFonts w:ascii="仿宋_GB2312" w:eastAsia="仿宋_GB2312" w:hint="eastAsia"/>
          <w:sz w:val="28"/>
          <w:szCs w:val="28"/>
        </w:rPr>
        <w:t>……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  <w:lang w:val="zh-CN"/>
        </w:rPr>
        <w:t>（页码）</w:t>
      </w:r>
    </w:p>
    <w:p w:rsidR="00F93C2A" w:rsidRDefault="00F93C2A" w:rsidP="00B63A79"/>
    <w:sectPr w:rsidR="00F93C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B63A79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微软中国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2017-11-15T05:34:00Z</dcterms:created>
  <dcterms:modified xsi:type="dcterms:W3CDTF">2017-11-15T05:34:00Z</dcterms:modified>
</cp:coreProperties>
</file>